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05" w:rsidRPr="00B63905" w:rsidRDefault="00C51CD9" w:rsidP="00B63905">
      <w:pPr>
        <w:widowControl w:val="0"/>
        <w:autoSpaceDE w:val="0"/>
        <w:autoSpaceDN w:val="0"/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Равия\Downloads\1 001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вия\Downloads\1 001 (2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905" w:rsidRPr="00B63905" w:rsidRDefault="00B63905" w:rsidP="00B63905">
      <w:pPr>
        <w:widowControl w:val="0"/>
        <w:autoSpaceDE w:val="0"/>
        <w:autoSpaceDN w:val="0"/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63905" w:rsidRPr="00B63905" w:rsidRDefault="00B63905" w:rsidP="00B63905">
      <w:pPr>
        <w:widowControl w:val="0"/>
        <w:autoSpaceDE w:val="0"/>
        <w:autoSpaceDN w:val="0"/>
        <w:spacing w:after="0" w:line="36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B63905" w:rsidRDefault="00B63905" w:rsidP="00274C97">
      <w:pPr>
        <w:spacing w:after="120" w:line="240" w:lineRule="auto"/>
        <w:ind w:right="-519"/>
        <w:rPr>
          <w:rStyle w:val="30"/>
          <w:rFonts w:eastAsiaTheme="minorHAnsi"/>
          <w:b/>
          <w:sz w:val="24"/>
          <w:szCs w:val="24"/>
        </w:rPr>
      </w:pPr>
    </w:p>
    <w:p w:rsidR="0048756A" w:rsidRPr="0048756A" w:rsidRDefault="0048756A" w:rsidP="00274C97">
      <w:pPr>
        <w:spacing w:after="198" w:line="240" w:lineRule="auto"/>
        <w:ind w:right="-1"/>
        <w:rPr>
          <w:sz w:val="24"/>
          <w:szCs w:val="24"/>
        </w:rPr>
      </w:pPr>
      <w:r w:rsidRPr="0048756A">
        <w:rPr>
          <w:rStyle w:val="40"/>
          <w:rFonts w:eastAsiaTheme="minorHAnsi"/>
          <w:sz w:val="24"/>
          <w:szCs w:val="24"/>
        </w:rPr>
        <w:lastRenderedPageBreak/>
        <w:t>Данное положение устанавливает единые требования по ведению электронного классного журнала (далее — электронный журнал) в МБОУ «</w:t>
      </w:r>
      <w:r w:rsidR="00274C97">
        <w:rPr>
          <w:rStyle w:val="40"/>
          <w:rFonts w:eastAsiaTheme="minorHAnsi"/>
          <w:sz w:val="24"/>
          <w:szCs w:val="24"/>
        </w:rPr>
        <w:t xml:space="preserve">Мичанская ООШ </w:t>
      </w:r>
      <w:r w:rsidRPr="0048756A">
        <w:rPr>
          <w:rStyle w:val="40"/>
          <w:rFonts w:eastAsiaTheme="minorHAnsi"/>
          <w:sz w:val="24"/>
          <w:szCs w:val="24"/>
        </w:rPr>
        <w:t xml:space="preserve"> Сабинского муниципального района РТ».</w:t>
      </w:r>
    </w:p>
    <w:p w:rsidR="0048756A" w:rsidRPr="0048756A" w:rsidRDefault="0048756A" w:rsidP="00274C97">
      <w:pPr>
        <w:spacing w:line="240" w:lineRule="auto"/>
        <w:ind w:right="-1"/>
        <w:rPr>
          <w:sz w:val="24"/>
          <w:szCs w:val="24"/>
        </w:rPr>
      </w:pPr>
      <w:r w:rsidRPr="0048756A">
        <w:rPr>
          <w:rStyle w:val="40"/>
          <w:rFonts w:eastAsiaTheme="minorHAnsi"/>
          <w:sz w:val="24"/>
          <w:szCs w:val="24"/>
        </w:rPr>
        <w:t>1. Общие положения</w:t>
      </w:r>
    </w:p>
    <w:p w:rsidR="0048756A" w:rsidRDefault="0048756A" w:rsidP="00D85C32">
      <w:pPr>
        <w:spacing w:after="0" w:line="240" w:lineRule="auto"/>
        <w:ind w:right="-1"/>
        <w:jc w:val="both"/>
        <w:rPr>
          <w:rStyle w:val="40"/>
          <w:rFonts w:eastAsiaTheme="minorHAnsi"/>
          <w:sz w:val="24"/>
          <w:szCs w:val="24"/>
        </w:rPr>
      </w:pPr>
      <w:r w:rsidRPr="0048756A">
        <w:rPr>
          <w:rStyle w:val="40"/>
          <w:rFonts w:eastAsiaTheme="minorHAnsi"/>
          <w:sz w:val="24"/>
          <w:szCs w:val="24"/>
        </w:rPr>
        <w:t xml:space="preserve">Данное положение разработано на основании действующего законодательства Российской Федерации о ведении документооборота и учета учебно- педагогической деятельности, в частности: Закона Российской Федерации № 273 - ФЗ от 29 декабря 2012 года «Об образовании в Российской Федерации»; Закона Российской Федерации от 27 июля 2006 г. </w:t>
      </w:r>
      <w:r w:rsidR="00274C97">
        <w:rPr>
          <w:rStyle w:val="40"/>
          <w:rFonts w:eastAsiaTheme="minorHAnsi"/>
          <w:sz w:val="24"/>
          <w:szCs w:val="24"/>
        </w:rPr>
        <w:t>№</w:t>
      </w:r>
      <w:r w:rsidRPr="0048756A">
        <w:rPr>
          <w:rStyle w:val="40"/>
          <w:rFonts w:eastAsiaTheme="minorHAnsi"/>
          <w:sz w:val="24"/>
          <w:szCs w:val="24"/>
        </w:rPr>
        <w:t xml:space="preserve"> 152-ФЗ «О персональных данных»; Закона Российской Федерации от 27 июля 2006 года № 149-ФЗ «Об информации, информационных технологиях и о защите информации»; Постановления Правительства Российской Федерации от 17 ноября 2007 г. </w:t>
      </w:r>
      <w:r w:rsidR="00274C97">
        <w:rPr>
          <w:rStyle w:val="40"/>
          <w:rFonts w:eastAsiaTheme="minorHAnsi"/>
          <w:sz w:val="24"/>
          <w:szCs w:val="24"/>
        </w:rPr>
        <w:t>№</w:t>
      </w:r>
      <w:r w:rsidRPr="0048756A">
        <w:rPr>
          <w:rStyle w:val="40"/>
          <w:rFonts w:eastAsiaTheme="minorHAnsi"/>
          <w:sz w:val="24"/>
          <w:szCs w:val="24"/>
        </w:rPr>
        <w:t xml:space="preserve"> 781 «Об утверждении Положения об обеспечении безопасности персональных данных при их обработке в информационных системах персональных данных»; Распоряжения Правительства РФ от 17.12.2009 г. № 1993 - р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услуг, предоставляемых в электронном виде учреждениями субъектов РФ и муниципальными учреждениями; Письма Федерального агентства по образованию от 29 июля 2009 г</w:t>
      </w:r>
      <w:r w:rsidR="00274C97">
        <w:rPr>
          <w:rStyle w:val="40"/>
          <w:rFonts w:eastAsiaTheme="minorHAnsi"/>
          <w:sz w:val="24"/>
          <w:szCs w:val="24"/>
        </w:rPr>
        <w:t xml:space="preserve"> №</w:t>
      </w:r>
      <w:r w:rsidRPr="0048756A">
        <w:rPr>
          <w:rStyle w:val="40"/>
          <w:rFonts w:eastAsiaTheme="minorHAnsi"/>
          <w:sz w:val="24"/>
          <w:szCs w:val="24"/>
        </w:rPr>
        <w:t xml:space="preserve">17-110 «Об обеспечении защиты персональных данных»; Письма Министерства Образования и Науки Российской Федерации от 13.08.2002 г. № 01-51-088ин «Об организации использования информационных и коммуникационных ресурсов в общеобразовательных учреждениях»; Письма Минобрнауки России от 15.02.2012 </w:t>
      </w:r>
      <w:r w:rsidR="00274C97">
        <w:rPr>
          <w:rStyle w:val="40"/>
          <w:rFonts w:eastAsiaTheme="minorHAnsi"/>
          <w:sz w:val="24"/>
          <w:szCs w:val="24"/>
        </w:rPr>
        <w:t>№</w:t>
      </w:r>
      <w:r w:rsidRPr="0048756A">
        <w:rPr>
          <w:rStyle w:val="40"/>
          <w:rFonts w:eastAsiaTheme="minorHAnsi"/>
          <w:sz w:val="24"/>
          <w:szCs w:val="24"/>
        </w:rPr>
        <w:t xml:space="preserve"> АП-147/07 «О методических рекомендациях по внедрению систем ведения журналов у</w:t>
      </w:r>
      <w:r w:rsidR="00D85C32">
        <w:rPr>
          <w:rStyle w:val="40"/>
          <w:rFonts w:eastAsiaTheme="minorHAnsi"/>
          <w:sz w:val="24"/>
          <w:szCs w:val="24"/>
        </w:rPr>
        <w:t>спеваемости в электронном виде»;</w:t>
      </w:r>
      <w:r w:rsidRPr="0048756A">
        <w:rPr>
          <w:rStyle w:val="40"/>
          <w:rFonts w:eastAsiaTheme="minorHAnsi"/>
          <w:sz w:val="24"/>
          <w:szCs w:val="24"/>
        </w:rPr>
        <w:t xml:space="preserve"> Постановления Министерства просвещения Российский Федерации № СК-228\03 от 6 августа 2021 года; Рособрнадзора Российской Федерации №01.169\08-01 от 6 августа 2021 года.</w:t>
      </w:r>
    </w:p>
    <w:p w:rsidR="00D85C32" w:rsidRDefault="00D85C32" w:rsidP="00274C97">
      <w:pPr>
        <w:spacing w:after="0" w:line="240" w:lineRule="auto"/>
        <w:ind w:right="-1"/>
        <w:rPr>
          <w:rStyle w:val="40"/>
          <w:rFonts w:eastAsiaTheme="minorHAnsi"/>
          <w:sz w:val="24"/>
          <w:szCs w:val="24"/>
        </w:rPr>
      </w:pPr>
    </w:p>
    <w:p w:rsidR="00D85C32" w:rsidRDefault="00D85C32" w:rsidP="00274C97">
      <w:pPr>
        <w:spacing w:after="0" w:line="240" w:lineRule="auto"/>
        <w:ind w:right="-1"/>
        <w:rPr>
          <w:rStyle w:val="40"/>
          <w:rFonts w:eastAsiaTheme="minorHAnsi"/>
          <w:sz w:val="24"/>
          <w:szCs w:val="24"/>
        </w:rPr>
      </w:pPr>
    </w:p>
    <w:p w:rsidR="0048756A" w:rsidRPr="0048756A" w:rsidRDefault="0048756A" w:rsidP="0048756A">
      <w:pPr>
        <w:numPr>
          <w:ilvl w:val="1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журнал является государственным нормативно финансовым документом</w:t>
      </w:r>
      <w:r w:rsidR="00D85C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 Ведение электронного журнала является обязательным для каждого учителя и классного руководителя.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Пользователями Электронного журнала являются: администрация школы, учителя, классные руководители, ученики и родители.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Электронный журнал используется для решения следующих задач: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Автоматизация учета и контроля процесса успеваемости. Хранение данных об успеваемости и посещаемости учащихся;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2.2 Фиксирование и регламентация этапов и уровня фактического усвоения учебных программ</w:t>
      </w:r>
      <w:r w:rsidR="00D85C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 Оперативный доступ к отметкам  за весь период ведения журнала, по всем предметам, в любое время;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2.5 Повышение объективности выставления промежуточных и итоговых отметок</w:t>
      </w:r>
      <w:r w:rsidR="00D85C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 Автоматизация создания периодических ответов учителей и администрации;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2.7 Прогнозирование успеваемости отдельных учеников и класса в целом</w:t>
      </w:r>
      <w:r w:rsidR="00D85C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 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предметам;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  Возможность прямого общения между учителями, администрацией, родителями и учащимися вне зависимости от их местоположения.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Правила и порядок работы с Электронным классным журналом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Пользователи получают реквизиты доступа (логин и пароль) к Электронному журналу в следующем порядке: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Заместитель директора получает реквизиты доступа у директора школы;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Учителя, классные руководители получают реквизиты доступа у заместителя директора</w:t>
      </w:r>
      <w:r w:rsidR="00D85C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Родители и учащиеся получают реквизиты доступа у классного руководителя.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Классный руководитель обязан: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своевременно заполнять и следить за актуальностью данных об учащихся и их родителях в базе данных. Регулярно, не реже одного раза в учебный период (четверть), проверять изменение фактических данных и при наличии таких изменений вносить соответствующие поправки;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В начале каждого учебного года совместно с заместителем директора вводить расписание уроков на новый учебный год</w:t>
      </w:r>
      <w:r w:rsidR="00D85C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Отмечать в электронном журнале отсутствие учащегося (в разделе «мой класс» - справки).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Обязанности учителей-предметников: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Электронный журнал заполняется учителем в день проведения урока. В случае болезни учителя учитель, замещающий коллегу, заполняет электронный журнал.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Учитель обязан систематически проверять и оценивать знания учащихся, а также отмечать посещаемость.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работ. По предмету «родной язык», «родная литература» запись тем и домашнего задания осуществляется на двух языках (русском и татарском).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 делении по предмету класса на подгруппы, состав подгруппы определяют учителя этих групп совместно с классным руководителем. При этом соблюдается численное равенство в обеих группах. Записи ведутся индивидуально каждым учителем, ведущим группу. </w:t>
      </w:r>
    </w:p>
    <w:p w:rsidR="00C96E6C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 вкладке «тема уроков» учитель обязан вводить тему, изученную на уроке.</w:t>
      </w:r>
    </w:p>
    <w:p w:rsidR="00C96E6C" w:rsidRPr="008A72D8" w:rsidRDefault="00C96E6C" w:rsidP="00C96E6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A72D8">
        <w:rPr>
          <w:rFonts w:ascii="Times New Roman" w:hAnsi="Times New Roman"/>
          <w:sz w:val="24"/>
          <w:szCs w:val="24"/>
        </w:rPr>
        <w:t>Виды работ на уроке (задания, за которые ученик на уроке может получить оценку) выбираются из контекстного меню:</w:t>
      </w:r>
    </w:p>
    <w:p w:rsidR="00C96E6C" w:rsidRPr="008A72D8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8A72D8">
        <w:rPr>
          <w:rFonts w:ascii="Times New Roman" w:hAnsi="Times New Roman"/>
          <w:sz w:val="24"/>
          <w:szCs w:val="24"/>
        </w:rPr>
        <w:t>домашняя работа;</w:t>
      </w:r>
    </w:p>
    <w:p w:rsidR="00C96E6C" w:rsidRPr="008A72D8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A72D8">
        <w:rPr>
          <w:rFonts w:ascii="Times New Roman" w:hAnsi="Times New Roman"/>
          <w:sz w:val="24"/>
          <w:szCs w:val="24"/>
        </w:rPr>
        <w:t>ответ на уроке;</w:t>
      </w:r>
    </w:p>
    <w:p w:rsidR="00C96E6C" w:rsidRPr="008A72D8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A72D8">
        <w:rPr>
          <w:rFonts w:ascii="Times New Roman" w:hAnsi="Times New Roman"/>
          <w:sz w:val="24"/>
          <w:szCs w:val="24"/>
        </w:rPr>
        <w:t>контрольная работа;</w:t>
      </w:r>
    </w:p>
    <w:p w:rsidR="00C96E6C" w:rsidRPr="008A72D8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A72D8">
        <w:rPr>
          <w:rFonts w:ascii="Times New Roman" w:hAnsi="Times New Roman"/>
          <w:sz w:val="24"/>
          <w:szCs w:val="24"/>
        </w:rPr>
        <w:t>срез знаний;</w:t>
      </w:r>
    </w:p>
    <w:p w:rsidR="00C96E6C" w:rsidRPr="008A72D8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A72D8">
        <w:rPr>
          <w:rFonts w:ascii="Times New Roman" w:hAnsi="Times New Roman"/>
          <w:sz w:val="24"/>
          <w:szCs w:val="24"/>
        </w:rPr>
        <w:t>лабораторная работа;</w:t>
      </w:r>
    </w:p>
    <w:p w:rsidR="00C96E6C" w:rsidRPr="008A72D8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A72D8">
        <w:rPr>
          <w:rFonts w:ascii="Times New Roman" w:hAnsi="Times New Roman"/>
          <w:sz w:val="24"/>
          <w:szCs w:val="24"/>
        </w:rPr>
        <w:t>самостоятельная работа;</w:t>
      </w:r>
    </w:p>
    <w:p w:rsidR="00C96E6C" w:rsidRPr="008A72D8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A72D8">
        <w:rPr>
          <w:rFonts w:ascii="Times New Roman" w:hAnsi="Times New Roman"/>
          <w:sz w:val="24"/>
          <w:szCs w:val="24"/>
        </w:rPr>
        <w:t>проект;</w:t>
      </w:r>
    </w:p>
    <w:p w:rsidR="00C96E6C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A72D8">
        <w:rPr>
          <w:rFonts w:ascii="Times New Roman" w:hAnsi="Times New Roman"/>
          <w:sz w:val="24"/>
          <w:szCs w:val="24"/>
        </w:rPr>
        <w:t>реферат;</w:t>
      </w:r>
    </w:p>
    <w:p w:rsidR="00C96E6C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848D4">
        <w:rPr>
          <w:rFonts w:ascii="Times New Roman" w:hAnsi="Times New Roman"/>
          <w:sz w:val="24"/>
          <w:szCs w:val="24"/>
        </w:rPr>
        <w:t>практическая работа;</w:t>
      </w:r>
    </w:p>
    <w:p w:rsidR="00C96E6C" w:rsidRPr="008A72D8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A72D8">
        <w:rPr>
          <w:rFonts w:ascii="Times New Roman" w:hAnsi="Times New Roman"/>
          <w:sz w:val="24"/>
          <w:szCs w:val="24"/>
        </w:rPr>
        <w:t>диктант;</w:t>
      </w:r>
    </w:p>
    <w:p w:rsidR="00C96E6C" w:rsidRPr="008A72D8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A72D8">
        <w:rPr>
          <w:rFonts w:ascii="Times New Roman" w:hAnsi="Times New Roman"/>
          <w:sz w:val="24"/>
          <w:szCs w:val="24"/>
        </w:rPr>
        <w:t>сочинение;</w:t>
      </w:r>
    </w:p>
    <w:p w:rsidR="00C96E6C" w:rsidRPr="008A72D8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A72D8">
        <w:rPr>
          <w:rFonts w:ascii="Times New Roman" w:hAnsi="Times New Roman"/>
          <w:sz w:val="24"/>
          <w:szCs w:val="24"/>
        </w:rPr>
        <w:t>изложение;</w:t>
      </w:r>
    </w:p>
    <w:p w:rsidR="00C96E6C" w:rsidRPr="008A72D8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A72D8">
        <w:rPr>
          <w:rFonts w:ascii="Times New Roman" w:hAnsi="Times New Roman"/>
          <w:sz w:val="24"/>
          <w:szCs w:val="24"/>
        </w:rPr>
        <w:t>зачет;</w:t>
      </w:r>
    </w:p>
    <w:p w:rsidR="00C96E6C" w:rsidRPr="008A72D8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A72D8">
        <w:rPr>
          <w:rFonts w:ascii="Times New Roman" w:hAnsi="Times New Roman"/>
          <w:sz w:val="24"/>
          <w:szCs w:val="24"/>
        </w:rPr>
        <w:t>тестирование;</w:t>
      </w:r>
    </w:p>
    <w:p w:rsidR="00C96E6C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A72D8">
        <w:rPr>
          <w:rFonts w:ascii="Times New Roman" w:hAnsi="Times New Roman"/>
          <w:sz w:val="24"/>
          <w:szCs w:val="24"/>
        </w:rPr>
        <w:t>работа над ошибками.</w:t>
      </w:r>
    </w:p>
    <w:p w:rsidR="00C96E6C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-словарный диктант</w:t>
      </w:r>
    </w:p>
    <w:p w:rsidR="00C96E6C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-ЕРТ</w:t>
      </w:r>
    </w:p>
    <w:p w:rsidR="00C96E6C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-ВПР</w:t>
      </w:r>
    </w:p>
    <w:p w:rsidR="0048756A" w:rsidRPr="00C96E6C" w:rsidRDefault="00C96E6C" w:rsidP="00C96E6C">
      <w:pPr>
        <w:pStyle w:val="a4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-НИКО</w:t>
      </w:r>
      <w:r w:rsidR="0048756A" w:rsidRPr="004875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 вкладке «домашнее задание» учитель должен  указывать домашнее задание. Домашнее задание должно соответствовать пройденным темам. Графа «домашнее задание» должна быть заполнена в день проведения урока  до 16.00.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 отсутствии учащихся на уроках, занятиях (болезнь, соревнования, пребывание в санатории и т.д.) в электронный журнал ставится «н».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Категорически запрещается допускать учащихся к работе с электронным журналом под логином и паролем учителя.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1-м классе отметки в электронный журнал ни по одному учебному предмету не ставятся.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Детям, находящимся на обучении на дому, текущие отметки   в электронный журнал не ставятся. Выставляются только четвертные,  годовые и итоговые  отметки.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3.4 Заместители директора школы осуществляют периодический контроль над ведением Электронного журнала и проверяют: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накопляемость отметок,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объективность выставленных отметок за учебный период (четверть, год),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своевременность заполнения журнала,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соответствие заполненных тем в Электронный журнал с рабочей  программой педагога.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Родители и учащиеся имеют доступ только к собственным данным и используют Электронный журнал только для их просмотра.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Выставление четвертных, годовых отметок.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конце отчетных периодов отметки обучающимся за четверть,  год учитель выставляет в сроки, определенные приказом директора  школы и в соответствии со средней  отметкой.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Учащимся 1 классов четвертные, годовые и итоговые отметки не выставляются.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Итоговые отметки учащихся 2-9 за четверть и год должны быть  выставлены согласно следующим нормам при накапливаемом среднем балле: 4,5 и выше — «5», 3,5 и выше — «4», 2,5 и выше  — «3», меньше 2,49 и ниже— «2».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объективной аттестации учащихся за четверть необходимо наличие не менее трех отметок  (при 1-часовой недельной учебной нагрузке по предмету) и не менее шести отметок за четверть  (при учебной нагрузке 2 часа в неделю) с обязательным учетом качества знаний учащихся по письменным и практическим работам.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 В случае длительного отсутствия учащегося по уважительной причине (болезнь, соревнования, олимпиады) учителя должны использовать дистанционные образовательные технологии с целью освоения данным учащимся основной образовательной программы и получения обратной связи. При условии освоения данным учащимся основной образовательной программы  допускается следующее необходимое количество оценок для аттестации данного обучающегося за четверть:  необходимо наличие не менее трех  отметок  (при 1-часовой недельной учебной нагрузке по предмету); не менее пяти  отметок за четверть (при учебной нагрузке 2 часа в неделю); не менее семи отметок за четверть  (при учебной нагрузке 3 и более часов в неделю) с обязательным учетом качества знаний учащихся по письменным и  практическим работам.  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 случае наличия у учащегося справки о специальной медицинской группе здоровья на уроках физической культуры оцениваются положительно теоретические знания по предмету. 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По курсам по выбору  в конце четверти ставится прочерк, в случае завершения курса — «зачет», «незачет».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Итоговые  отметки за четверть и год выставляются непосредственно за столбцом даты последнего урока.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4.9. Итоговые отметки за четверть и год выставляются не позднее 3x рабочих дней до окончания учебного периода.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проведения и  оформления оценочных процедур в электронном журнале МБОУ «Мичанская ООШ»</w:t>
      </w:r>
      <w:r w:rsidR="00D85C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 длительностью более 30 минут, не должен превышать 10% от всего объема учебного времени, отводимого на изучение данного учебного предмета в данной параллели в текущем учебном году;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не проводить оценочные процедуры на первом и последнем уроках, за исключением учебных предметов, по которым проводится не более урока в неделю, причем этот урок является первым или последним в расписании;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не проводить для обучающихся одного класса более одной оценочной процедуры в день;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«предварительных» контрольных или проверочных работ непосредственно перед планируемой датой проведения оценочной процедуры; 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5.5.Виды и длительность оценочных процедур МБОУ «Мичанская ООШ»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8756A" w:rsidRPr="0048756A" w:rsidTr="009E027B">
        <w:tc>
          <w:tcPr>
            <w:tcW w:w="4785" w:type="dxa"/>
          </w:tcPr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Более 30 минут</w:t>
            </w:r>
          </w:p>
        </w:tc>
        <w:tc>
          <w:tcPr>
            <w:tcW w:w="4786" w:type="dxa"/>
          </w:tcPr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Менее 30 минут</w:t>
            </w:r>
          </w:p>
        </w:tc>
      </w:tr>
      <w:tr w:rsidR="0048756A" w:rsidRPr="0048756A" w:rsidTr="00C51CD9">
        <w:trPr>
          <w:trHeight w:val="3912"/>
        </w:trPr>
        <w:tc>
          <w:tcPr>
            <w:tcW w:w="4785" w:type="dxa"/>
          </w:tcPr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ЕРТ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4786" w:type="dxa"/>
          </w:tcPr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Срез знаний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</w:tr>
    </w:tbl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Порядок выставления оценок за виды деятельности на уроках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8756A" w:rsidRPr="0048756A" w:rsidTr="009E027B">
        <w:tc>
          <w:tcPr>
            <w:tcW w:w="4785" w:type="dxa"/>
          </w:tcPr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Виды деятельности, которые подразумевают под собой выставление отметок всем учащимся за исключением отсутствующих по различным причинам.  </w:t>
            </w:r>
          </w:p>
        </w:tc>
        <w:tc>
          <w:tcPr>
            <w:tcW w:w="4786" w:type="dxa"/>
          </w:tcPr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Виды деятельности, которые подразумевают под собой выставление отметок  не всем учащимся.  </w:t>
            </w:r>
          </w:p>
        </w:tc>
      </w:tr>
      <w:tr w:rsidR="0048756A" w:rsidRPr="0048756A" w:rsidTr="009E027B">
        <w:tc>
          <w:tcPr>
            <w:tcW w:w="4785" w:type="dxa"/>
          </w:tcPr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 ЕРТ 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Срез знаний  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 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 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Словарный диктант 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Реферат  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Сочинение, изложение  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Словарный диктант 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текста  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4786" w:type="dxa"/>
          </w:tcPr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Ответ на уроке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48756A" w:rsidRPr="0048756A" w:rsidRDefault="0048756A" w:rsidP="0048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</w:tbl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Выставление отметок за ВПР определяется соответствующими локально- нормативными актами, изданными Минпросвещения РФ, МОиН РТ   по организации и порядку проведения  ВПР в текущем году.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 Учащиеся, получившие  отметку «2» на уроке, должны быть опрошены на следующем уроке с обязательным  выставлением отметки в ЭЖ.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Оценка за работу над ошибками не должна быть ниже оценки, выставленной за предыдущий урок.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5.9. Накопляемость оценок: при наличии 1 урока в неделю отметки должны  выставляться минимум раз в две недели; при наличии двух – трех уроков в неделю- минимум один раз в неделю, при наличии четырех- пяти  уроков в неделю- минимум два раза в неделю.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Контроль и хранение.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Контроль за ведением электронного журнала осуществляется директором и заместителями директора не реже 1 раза в месяц.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В конце четверти  электронный журнал проверяется  заместителями директора по учебной работе.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Результаты проверки классных журналов заместителем директора школы доводятся до сведения учителей и классных руководителей.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 конце каждого учебного года электронные журналы проходят процедуру архивации (классные руководители должны распечатать итоговые ведомости, заверить, прошить и после проверки ЭЖ заместителем директора по УР  сдать в архив).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 ликвидации академической задолженности отметка «2» исправляется в бумажном журнале вручную и заверяется подписью и печатью директора.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Права и ответственность пользователей: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Права: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Все пользователи имеют право на своевременные консультации по вопросам  работы с Электронные журналом;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Ответственность: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Учителя несут ответственность за ежедневное и достоверное заполнение оценок и отметок о посещаемости учащихся;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Классные руководители несут ответственность за актуальность информации об учащихся и их родителях;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Все пользователи несут ответственность за сохранность своих реквизитов доступа. </w:t>
      </w:r>
    </w:p>
    <w:p w:rsidR="0048756A" w:rsidRPr="0048756A" w:rsidRDefault="0048756A" w:rsidP="004875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56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 неоднократное (2 и более в месяц) несвоевременное заполнение Электронного журнала, несоблюдение требований данного Положения при заполнении ЭЖ, необъективное выставление отметок за учебный период (четверть, год) к учителям применяется дисциплинарное взыскание в виде замечания.</w:t>
      </w:r>
    </w:p>
    <w:p w:rsidR="00BB6F20" w:rsidRDefault="00BB6F20"/>
    <w:sectPr w:rsidR="00BB6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50E80"/>
    <w:multiLevelType w:val="multilevel"/>
    <w:tmpl w:val="588EC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6A"/>
    <w:rsid w:val="00274C97"/>
    <w:rsid w:val="0048756A"/>
    <w:rsid w:val="0053544F"/>
    <w:rsid w:val="00811837"/>
    <w:rsid w:val="00B63905"/>
    <w:rsid w:val="00BB6F20"/>
    <w:rsid w:val="00C51CD9"/>
    <w:rsid w:val="00C96E6C"/>
    <w:rsid w:val="00CA5B50"/>
    <w:rsid w:val="00D85C32"/>
    <w:rsid w:val="00E0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4875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0">
    <w:name w:val="Основной текст (3)"/>
    <w:basedOn w:val="3"/>
    <w:rsid w:val="004875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rsid w:val="004875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4875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table" w:styleId="a3">
    <w:name w:val="Table Grid"/>
    <w:basedOn w:val="a1"/>
    <w:uiPriority w:val="59"/>
    <w:rsid w:val="0048756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6E6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B63905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00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4875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0">
    <w:name w:val="Основной текст (3)"/>
    <w:basedOn w:val="3"/>
    <w:rsid w:val="004875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rsid w:val="004875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4875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table" w:styleId="a3">
    <w:name w:val="Table Grid"/>
    <w:basedOn w:val="a1"/>
    <w:uiPriority w:val="59"/>
    <w:rsid w:val="0048756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6E6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B63905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00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2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Админ</cp:lastModifiedBy>
  <cp:revision>2</cp:revision>
  <cp:lastPrinted>2022-04-18T07:40:00Z</cp:lastPrinted>
  <dcterms:created xsi:type="dcterms:W3CDTF">2022-04-19T06:28:00Z</dcterms:created>
  <dcterms:modified xsi:type="dcterms:W3CDTF">2022-04-19T06:28:00Z</dcterms:modified>
</cp:coreProperties>
</file>